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8207" w14:textId="77777777" w:rsidR="008E25B6" w:rsidRPr="0057273E" w:rsidRDefault="008E25B6" w:rsidP="008E25B6">
      <w:pPr>
        <w:pStyle w:val="Heading1"/>
        <w:spacing w:before="0"/>
        <w:ind w:left="0"/>
        <w:jc w:val="center"/>
        <w:rPr>
          <w:rFonts w:ascii="Arial" w:hAnsi="Arial" w:cs="Arial"/>
        </w:rPr>
      </w:pPr>
      <w:r w:rsidRPr="0057273E">
        <w:rPr>
          <w:rFonts w:ascii="Arial" w:hAnsi="Arial" w:cs="Arial"/>
          <w:lang w:val="pt-BR"/>
        </w:rPr>
        <w:t>ANEXO 5 -</w:t>
      </w:r>
      <w:r w:rsidRPr="0057273E">
        <w:rPr>
          <w:rFonts w:ascii="Arial" w:hAnsi="Arial" w:cs="Arial"/>
        </w:rPr>
        <w:t xml:space="preserve"> MODELO DE CARTA DE CONCORDÂNCIA DO EMPREGADOR</w:t>
      </w:r>
    </w:p>
    <w:p w14:paraId="01FC1EE3" w14:textId="77777777" w:rsidR="008E25B6" w:rsidRPr="0057273E" w:rsidRDefault="008E25B6" w:rsidP="008E25B6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4039A3DC" w14:textId="77777777" w:rsidR="008E25B6" w:rsidRPr="0057273E" w:rsidRDefault="008E25B6" w:rsidP="008E25B6">
      <w:pPr>
        <w:pStyle w:val="BodyText"/>
        <w:spacing w:before="0" w:line="276" w:lineRule="auto"/>
        <w:ind w:left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57273E">
        <w:rPr>
          <w:rFonts w:ascii="Arial" w:hAnsi="Arial" w:cs="Arial"/>
        </w:rPr>
        <w:t xml:space="preserve">A </w:t>
      </w:r>
      <w:r w:rsidRPr="0057273E">
        <w:rPr>
          <w:rFonts w:ascii="Arial" w:hAnsi="Arial" w:cs="Arial"/>
          <w:b/>
        </w:rPr>
        <w:t xml:space="preserve">&lt;empresa, instituição etc.&gt; &lt;nome da empresa, instituição, etc.&gt; </w:t>
      </w:r>
      <w:r w:rsidRPr="0057273E">
        <w:rPr>
          <w:rFonts w:ascii="Arial" w:hAnsi="Arial" w:cs="Arial"/>
        </w:rPr>
        <w:t xml:space="preserve">está ciente que </w:t>
      </w:r>
      <w:r w:rsidRPr="0057273E">
        <w:rPr>
          <w:rFonts w:ascii="Arial" w:hAnsi="Arial" w:cs="Arial"/>
          <w:b/>
        </w:rPr>
        <w:t>&lt;nome do(a) candidato(a)&gt;</w:t>
      </w:r>
      <w:r w:rsidRPr="0057273E">
        <w:rPr>
          <w:rFonts w:ascii="Arial" w:hAnsi="Arial" w:cs="Arial"/>
        </w:rPr>
        <w:t>, concorre a uma vaga no Curso de (    ) Mestrado Profissional em Ensino / (  ) Doutorado Profissional em Ensino, no Programa de Pós-Graduação Criatividade e Inovação em Metodologias de Ensino Superior (PPGCIMES), do Núcleo de Inovação e Tecnologias</w:t>
      </w:r>
      <w:r w:rsidRPr="0057273E">
        <w:rPr>
          <w:rFonts w:ascii="Arial" w:hAnsi="Arial" w:cs="Arial"/>
          <w:spacing w:val="-5"/>
        </w:rPr>
        <w:t xml:space="preserve"> </w:t>
      </w:r>
      <w:r w:rsidRPr="0057273E">
        <w:rPr>
          <w:rFonts w:ascii="Arial" w:hAnsi="Arial" w:cs="Arial"/>
        </w:rPr>
        <w:t>Aplicadas</w:t>
      </w:r>
      <w:r w:rsidRPr="0057273E">
        <w:rPr>
          <w:rFonts w:ascii="Arial" w:hAnsi="Arial" w:cs="Arial"/>
          <w:spacing w:val="-4"/>
        </w:rPr>
        <w:t xml:space="preserve"> </w:t>
      </w:r>
      <w:r w:rsidRPr="0057273E">
        <w:rPr>
          <w:rFonts w:ascii="Arial" w:hAnsi="Arial" w:cs="Arial"/>
        </w:rPr>
        <w:t>a</w:t>
      </w:r>
      <w:r w:rsidRPr="0057273E">
        <w:rPr>
          <w:rFonts w:ascii="Arial" w:hAnsi="Arial" w:cs="Arial"/>
          <w:spacing w:val="-2"/>
        </w:rPr>
        <w:t xml:space="preserve"> </w:t>
      </w:r>
      <w:r w:rsidRPr="0057273E">
        <w:rPr>
          <w:rFonts w:ascii="Arial" w:hAnsi="Arial" w:cs="Arial"/>
        </w:rPr>
        <w:t>Ensino</w:t>
      </w:r>
      <w:r w:rsidRPr="0057273E">
        <w:rPr>
          <w:rFonts w:ascii="Arial" w:hAnsi="Arial" w:cs="Arial"/>
          <w:spacing w:val="-3"/>
        </w:rPr>
        <w:t xml:space="preserve"> </w:t>
      </w:r>
      <w:r w:rsidRPr="0057273E">
        <w:rPr>
          <w:rFonts w:ascii="Arial" w:hAnsi="Arial" w:cs="Arial"/>
        </w:rPr>
        <w:t>e</w:t>
      </w:r>
      <w:r w:rsidRPr="0057273E">
        <w:rPr>
          <w:rFonts w:ascii="Arial" w:hAnsi="Arial" w:cs="Arial"/>
          <w:spacing w:val="-5"/>
        </w:rPr>
        <w:t xml:space="preserve"> </w:t>
      </w:r>
      <w:r w:rsidRPr="0057273E">
        <w:rPr>
          <w:rFonts w:ascii="Arial" w:hAnsi="Arial" w:cs="Arial"/>
        </w:rPr>
        <w:t>Extensão (NITAE</w:t>
      </w:r>
      <w:r w:rsidRPr="0057273E">
        <w:rPr>
          <w:rFonts w:ascii="Arial" w:hAnsi="Arial" w:cs="Arial"/>
          <w:vertAlign w:val="superscript"/>
        </w:rPr>
        <w:t>2</w:t>
      </w:r>
      <w:r w:rsidRPr="0057273E">
        <w:rPr>
          <w:rFonts w:ascii="Arial" w:hAnsi="Arial" w:cs="Arial"/>
        </w:rPr>
        <w:t>),</w:t>
      </w:r>
      <w:r w:rsidRPr="0057273E">
        <w:rPr>
          <w:rFonts w:ascii="Arial" w:hAnsi="Arial" w:cs="Arial"/>
          <w:spacing w:val="-4"/>
        </w:rPr>
        <w:t xml:space="preserve"> </w:t>
      </w:r>
      <w:r w:rsidRPr="0057273E">
        <w:rPr>
          <w:rFonts w:ascii="Arial" w:hAnsi="Arial" w:cs="Arial"/>
        </w:rPr>
        <w:t>da</w:t>
      </w:r>
      <w:r w:rsidRPr="0057273E">
        <w:rPr>
          <w:rFonts w:ascii="Arial" w:hAnsi="Arial" w:cs="Arial"/>
          <w:spacing w:val="-5"/>
        </w:rPr>
        <w:t xml:space="preserve"> </w:t>
      </w:r>
      <w:r w:rsidRPr="0057273E">
        <w:rPr>
          <w:rFonts w:ascii="Arial" w:hAnsi="Arial" w:cs="Arial"/>
        </w:rPr>
        <w:t>Universidade</w:t>
      </w:r>
      <w:r w:rsidRPr="0057273E">
        <w:rPr>
          <w:rFonts w:ascii="Arial" w:hAnsi="Arial" w:cs="Arial"/>
          <w:spacing w:val="-5"/>
        </w:rPr>
        <w:t xml:space="preserve"> </w:t>
      </w:r>
      <w:r w:rsidRPr="0057273E">
        <w:rPr>
          <w:rFonts w:ascii="Arial" w:hAnsi="Arial" w:cs="Arial"/>
        </w:rPr>
        <w:t>Federal</w:t>
      </w:r>
      <w:r w:rsidRPr="0057273E">
        <w:rPr>
          <w:rFonts w:ascii="Arial" w:hAnsi="Arial" w:cs="Arial"/>
          <w:spacing w:val="-3"/>
        </w:rPr>
        <w:t xml:space="preserve"> </w:t>
      </w:r>
      <w:r w:rsidRPr="0057273E">
        <w:rPr>
          <w:rFonts w:ascii="Arial" w:hAnsi="Arial" w:cs="Arial"/>
        </w:rPr>
        <w:t>do</w:t>
      </w:r>
      <w:r w:rsidRPr="0057273E">
        <w:rPr>
          <w:rFonts w:ascii="Arial" w:hAnsi="Arial" w:cs="Arial"/>
          <w:spacing w:val="-4"/>
        </w:rPr>
        <w:t xml:space="preserve"> </w:t>
      </w:r>
      <w:r w:rsidRPr="0057273E">
        <w:rPr>
          <w:rFonts w:ascii="Arial" w:hAnsi="Arial" w:cs="Arial"/>
        </w:rPr>
        <w:t>Pará (UFPA),</w:t>
      </w:r>
      <w:r w:rsidRPr="0057273E">
        <w:rPr>
          <w:rFonts w:ascii="Arial" w:hAnsi="Arial" w:cs="Arial"/>
          <w:spacing w:val="-5"/>
        </w:rPr>
        <w:t xml:space="preserve"> </w:t>
      </w:r>
      <w:r w:rsidRPr="0057273E">
        <w:rPr>
          <w:rFonts w:ascii="Arial" w:hAnsi="Arial" w:cs="Arial"/>
        </w:rPr>
        <w:t>e,</w:t>
      </w:r>
      <w:r w:rsidRPr="0057273E">
        <w:rPr>
          <w:rFonts w:ascii="Arial" w:hAnsi="Arial" w:cs="Arial"/>
          <w:spacing w:val="-4"/>
        </w:rPr>
        <w:t xml:space="preserve"> </w:t>
      </w:r>
      <w:r w:rsidRPr="0057273E">
        <w:rPr>
          <w:rFonts w:ascii="Arial" w:hAnsi="Arial" w:cs="Arial"/>
        </w:rPr>
        <w:t>caso</w:t>
      </w:r>
      <w:r w:rsidRPr="0057273E">
        <w:rPr>
          <w:rFonts w:ascii="Arial" w:hAnsi="Arial" w:cs="Arial"/>
          <w:spacing w:val="-4"/>
        </w:rPr>
        <w:t xml:space="preserve"> </w:t>
      </w:r>
      <w:r w:rsidRPr="0057273E">
        <w:rPr>
          <w:rFonts w:ascii="Arial" w:hAnsi="Arial" w:cs="Arial"/>
        </w:rPr>
        <w:t xml:space="preserve">aprovado(a), concorda em flexibilizar o horário de trabalho para que </w:t>
      </w:r>
      <w:r w:rsidRPr="0057273E">
        <w:rPr>
          <w:rFonts w:ascii="Arial" w:hAnsi="Arial" w:cs="Arial"/>
          <w:b/>
        </w:rPr>
        <w:t>&lt;nome do(a) candidato(a)&gt;</w:t>
      </w:r>
      <w:r w:rsidRPr="0057273E">
        <w:rPr>
          <w:rFonts w:ascii="Arial" w:hAnsi="Arial" w:cs="Arial"/>
        </w:rPr>
        <w:t xml:space="preserve"> possa participar de todas as atividades acadêmicas necessárias durante o percurso</w:t>
      </w:r>
      <w:r w:rsidRPr="0057273E">
        <w:rPr>
          <w:rFonts w:ascii="Arial" w:hAnsi="Arial" w:cs="Arial"/>
          <w:spacing w:val="-5"/>
        </w:rPr>
        <w:t xml:space="preserve"> </w:t>
      </w:r>
      <w:r w:rsidRPr="0057273E">
        <w:rPr>
          <w:rFonts w:ascii="Arial" w:hAnsi="Arial" w:cs="Arial"/>
        </w:rPr>
        <w:t>formativo do curso pretendido, a saber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 xml:space="preserve"> (  ) Mestrado Profissional em Ensino / (    ) Doutorado Profissional em Ensino.</w:t>
      </w:r>
    </w:p>
    <w:p w14:paraId="7E500E01" w14:textId="77777777" w:rsidR="008E25B6" w:rsidRPr="0057273E" w:rsidRDefault="008E25B6" w:rsidP="008E25B6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60364076" w14:textId="77777777" w:rsidR="008E25B6" w:rsidRPr="0057273E" w:rsidRDefault="008E25B6" w:rsidP="008E25B6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1C53D1B3" w14:textId="77777777" w:rsidR="008E25B6" w:rsidRPr="0057273E" w:rsidRDefault="008E25B6" w:rsidP="008E25B6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&lt;Cidade-Estado&gt;, ____,</w:t>
      </w:r>
      <w:r w:rsidRPr="0057273E">
        <w:rPr>
          <w:rFonts w:ascii="Arial" w:hAnsi="Arial" w:cs="Arial"/>
          <w:spacing w:val="-4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de ______________de 202_.</w:t>
      </w:r>
    </w:p>
    <w:p w14:paraId="56A089E8" w14:textId="77777777" w:rsidR="008E25B6" w:rsidRPr="0057273E" w:rsidRDefault="008E25B6" w:rsidP="008E25B6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67D766DD" w14:textId="77777777" w:rsidR="008E25B6" w:rsidRPr="0057273E" w:rsidRDefault="008E25B6" w:rsidP="008E25B6">
      <w:pPr>
        <w:rPr>
          <w:rFonts w:ascii="Arial" w:hAnsi="Arial" w:cs="Arial"/>
          <w:lang w:val="pt-PT" w:eastAsia="pt-PT" w:bidi="pt-PT"/>
        </w:rPr>
      </w:pPr>
    </w:p>
    <w:p w14:paraId="4D922777" w14:textId="77777777" w:rsidR="008E25B6" w:rsidRPr="0057273E" w:rsidRDefault="008E25B6" w:rsidP="008E25B6">
      <w:pPr>
        <w:rPr>
          <w:rFonts w:ascii="Arial" w:hAnsi="Arial" w:cs="Arial"/>
          <w:u w:val="single"/>
          <w:lang w:val="pt-BR"/>
        </w:rPr>
      </w:pPr>
    </w:p>
    <w:p w14:paraId="7B00F1BE" w14:textId="77777777" w:rsidR="008E25B6" w:rsidRPr="0057273E" w:rsidRDefault="008E25B6" w:rsidP="008E25B6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__________________________________________________</w:t>
      </w:r>
    </w:p>
    <w:p w14:paraId="6E470D57" w14:textId="77777777" w:rsidR="008E25B6" w:rsidRPr="0057273E" w:rsidRDefault="008E25B6" w:rsidP="008E25B6">
      <w:pPr>
        <w:pStyle w:val="BodyText"/>
        <w:spacing w:before="0"/>
        <w:ind w:left="0"/>
        <w:jc w:val="center"/>
        <w:rPr>
          <w:rFonts w:ascii="Arial" w:hAnsi="Arial" w:cs="Arial"/>
        </w:rPr>
      </w:pPr>
      <w:r w:rsidRPr="0057273E">
        <w:rPr>
          <w:rFonts w:ascii="Arial" w:hAnsi="Arial" w:cs="Arial"/>
        </w:rPr>
        <w:t xml:space="preserve">Assinatura da pessoa responsável pela autorização </w:t>
      </w:r>
      <w:r w:rsidRPr="0057273E">
        <w:rPr>
          <w:rStyle w:val="FootnoteReference"/>
          <w:rFonts w:ascii="Arial" w:hAnsi="Arial" w:cs="Arial"/>
          <w:lang w:val="pt-BR"/>
        </w:rPr>
        <w:footnoteReference w:id="1"/>
      </w:r>
    </w:p>
    <w:p w14:paraId="36D7C475" w14:textId="77777777" w:rsidR="008E25B6" w:rsidRPr="0057273E" w:rsidRDefault="008E25B6" w:rsidP="008E25B6">
      <w:pPr>
        <w:pStyle w:val="BodyText"/>
        <w:spacing w:before="0"/>
        <w:ind w:left="0"/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</w:rPr>
        <w:t>Cargo/função do responsável</w:t>
      </w:r>
    </w:p>
    <w:p w14:paraId="0E988E1B" w14:textId="77777777" w:rsidR="008E25B6" w:rsidRPr="0057273E" w:rsidRDefault="008E25B6" w:rsidP="008E25B6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0D904DDF" w14:textId="0BD6A325" w:rsidR="008E25B6" w:rsidRPr="0057273E" w:rsidRDefault="008E25B6" w:rsidP="008E25B6">
      <w:pPr>
        <w:jc w:val="center"/>
        <w:rPr>
          <w:rFonts w:ascii="Arial" w:hAnsi="Arial" w:cs="Arial"/>
          <w:sz w:val="20"/>
          <w:szCs w:val="20"/>
          <w:lang w:val="pt-BR"/>
        </w:rPr>
      </w:pPr>
    </w:p>
    <w:sectPr w:rsidR="008E25B6" w:rsidRPr="0057273E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32B4" w14:textId="77777777" w:rsidR="00A3724C" w:rsidRDefault="00A3724C">
      <w:r>
        <w:separator/>
      </w:r>
    </w:p>
  </w:endnote>
  <w:endnote w:type="continuationSeparator" w:id="0">
    <w:p w14:paraId="7F127D69" w14:textId="77777777" w:rsidR="00A3724C" w:rsidRDefault="00A3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B167" w14:textId="77777777" w:rsidR="00A3724C" w:rsidRDefault="00A3724C">
      <w:r>
        <w:separator/>
      </w:r>
    </w:p>
  </w:footnote>
  <w:footnote w:type="continuationSeparator" w:id="0">
    <w:p w14:paraId="3FFDE1B0" w14:textId="77777777" w:rsidR="00A3724C" w:rsidRDefault="00A3724C">
      <w:r>
        <w:continuationSeparator/>
      </w:r>
    </w:p>
  </w:footnote>
  <w:footnote w:id="1">
    <w:p w14:paraId="7A6D5E91" w14:textId="77777777" w:rsidR="008E25B6" w:rsidRPr="008F5A72" w:rsidRDefault="008E25B6" w:rsidP="008E25B6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utilizando, necessariamente, o papel timbrado e/ou modelo de documentação adotado pela instituição/empresa. A assinatura também pode ser feita de forma eletrônica/digital, preferencialmente via </w:t>
      </w:r>
      <w:proofErr w:type="spellStart"/>
      <w:r w:rsidRPr="008F5A72">
        <w:rPr>
          <w:rFonts w:ascii="Arial" w:hAnsi="Arial" w:cs="Arial"/>
          <w:sz w:val="18"/>
          <w:szCs w:val="18"/>
          <w:lang w:val="pt-BR"/>
        </w:rPr>
        <w:t>SouGov</w:t>
      </w:r>
      <w:proofErr w:type="spellEnd"/>
      <w:r w:rsidRPr="008F5A72">
        <w:rPr>
          <w:rFonts w:ascii="Arial" w:hAnsi="Arial" w:cs="Arial"/>
          <w:sz w:val="18"/>
          <w:szCs w:val="18"/>
          <w:lang w:val="pt-BR"/>
        </w:rPr>
        <w:t xml:space="preserve">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123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3EC9"/>
    <w:rsid w:val="00884E37"/>
    <w:rsid w:val="00884E7A"/>
    <w:rsid w:val="00884F64"/>
    <w:rsid w:val="00885781"/>
    <w:rsid w:val="008862A5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5B6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E07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3724C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4353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194B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25B6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BodyTextChar">
    <w:name w:val="Body Text Char"/>
    <w:basedOn w:val="DefaultParagraphFont"/>
    <w:link w:val="BodyText"/>
    <w:uiPriority w:val="1"/>
    <w:rsid w:val="008E25B6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2025-02-13T17:41:00Z</dcterms:created>
  <dcterms:modified xsi:type="dcterms:W3CDTF">2025-02-13T17:42:00Z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